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9" w:rsidRDefault="00C40DB9" w:rsidP="00C40DB9">
      <w:pPr>
        <w:jc w:val="center"/>
      </w:pPr>
    </w:p>
    <w:p w:rsidR="008742F1" w:rsidRDefault="008742F1" w:rsidP="00C40DB9">
      <w:pPr>
        <w:jc w:val="center"/>
      </w:pPr>
    </w:p>
    <w:p w:rsidR="000B16FF" w:rsidRPr="00BA5F45" w:rsidRDefault="00BA5F45" w:rsidP="000B16FF">
      <w:pPr>
        <w:spacing w:line="360" w:lineRule="auto"/>
        <w:jc w:val="both"/>
        <w:rPr>
          <w:b/>
        </w:rPr>
      </w:pPr>
      <w:r w:rsidRPr="00BA5F45">
        <w:rPr>
          <w:b/>
        </w:rPr>
        <w:t>Dott.</w:t>
      </w:r>
      <w:r w:rsidR="00EE498E">
        <w:rPr>
          <w:b/>
        </w:rPr>
        <w:t>ssa LOREDANA LO VERME</w:t>
      </w:r>
    </w:p>
    <w:p w:rsidR="00BA5F45" w:rsidRDefault="00BA5F45" w:rsidP="000B16FF">
      <w:pPr>
        <w:spacing w:line="360" w:lineRule="auto"/>
        <w:jc w:val="both"/>
      </w:pPr>
    </w:p>
    <w:p w:rsidR="00BF2ED9" w:rsidRDefault="00BF2ED9" w:rsidP="00BF2ED9">
      <w:pPr>
        <w:spacing w:line="360" w:lineRule="auto"/>
        <w:jc w:val="both"/>
      </w:pPr>
      <w:r>
        <w:t xml:space="preserve">Incarichi attualmente ricoperti: </w:t>
      </w:r>
    </w:p>
    <w:p w:rsidR="00BF2ED9" w:rsidRDefault="00BF2ED9" w:rsidP="00EE498E">
      <w:pPr>
        <w:spacing w:line="360" w:lineRule="auto"/>
        <w:jc w:val="both"/>
      </w:pPr>
    </w:p>
    <w:p w:rsidR="00BF2ED9" w:rsidRDefault="00BF2ED9" w:rsidP="00BF2ED9">
      <w:pPr>
        <w:spacing w:line="360" w:lineRule="auto"/>
        <w:jc w:val="both"/>
      </w:pPr>
      <w:r>
        <w:t xml:space="preserve">- Dirigente Area 1, Servizi di supporto, Regolazione del Mercato; </w:t>
      </w:r>
    </w:p>
    <w:p w:rsidR="00BF2ED9" w:rsidRDefault="00BF2ED9" w:rsidP="00BF2ED9">
      <w:pPr>
        <w:spacing w:line="360" w:lineRule="auto"/>
        <w:jc w:val="both"/>
      </w:pPr>
      <w:r>
        <w:t xml:space="preserve">- Dirigente Area 2, Anagrafe, Albi, Albo Artigiani, </w:t>
      </w:r>
      <w:proofErr w:type="spellStart"/>
      <w:r>
        <w:t>Suap</w:t>
      </w:r>
      <w:proofErr w:type="spellEnd"/>
      <w:r>
        <w:t xml:space="preserve"> Camerale, Uffici Decentrati, listini. </w:t>
      </w:r>
    </w:p>
    <w:p w:rsidR="00BF2ED9" w:rsidRDefault="00BF2ED9" w:rsidP="00BF2ED9">
      <w:pPr>
        <w:spacing w:line="360" w:lineRule="auto"/>
        <w:jc w:val="both"/>
      </w:pPr>
    </w:p>
    <w:p w:rsidR="001A012E" w:rsidRPr="00D36E02" w:rsidRDefault="00BF2ED9" w:rsidP="00BF2ED9">
      <w:pPr>
        <w:spacing w:line="360" w:lineRule="auto"/>
        <w:jc w:val="both"/>
      </w:pPr>
      <w:r>
        <w:t>Il trattamento economico fondamentale spettante al</w:t>
      </w:r>
      <w:r w:rsidR="00EE498E">
        <w:t>la Dirigente</w:t>
      </w:r>
      <w:r>
        <w:t xml:space="preserve"> è quello previsto dal vigente CCRL del personale con qualifica dirigenziale della Regione Siciliana e degli Enti di cui all’art. 1 della </w:t>
      </w:r>
      <w:proofErr w:type="spellStart"/>
      <w:r>
        <w:t>L.R.</w:t>
      </w:r>
      <w:proofErr w:type="spellEnd"/>
      <w:r>
        <w:t xml:space="preserve"> n. 10/2000 per il triennio normativo ed economico 2016-2018. Per quanto concerne il trattamento economico accessorio omnicomprensivo è articolato in due voci retributive, di posizione e di risultato. La retribuzione di posizione è determinata </w:t>
      </w:r>
      <w:r w:rsidR="00EE498E" w:rsidRPr="00EE498E">
        <w:t>nella percentuale del 28% del tabellare annuo</w:t>
      </w:r>
      <w:r>
        <w:t>. La retribuzione di risultato, correlata all'effettivo grado di raggiungimento degli obiettivi anche sotto il profilo qualitativo, accertato dal</w:t>
      </w:r>
      <w:r w:rsidR="00EE498E">
        <w:t xml:space="preserve"> Segretario Generale</w:t>
      </w:r>
      <w:r>
        <w:t>, è pari al 30% della retribuzione annua di posizione come sopra indicata</w:t>
      </w:r>
      <w:r w:rsidR="00AB7C9B">
        <w:t xml:space="preserve"> </w:t>
      </w:r>
    </w:p>
    <w:sectPr w:rsidR="001A012E" w:rsidRPr="00D36E02" w:rsidSect="00373101">
      <w:headerReference w:type="default" r:id="rId7"/>
      <w:footerReference w:type="default" r:id="rId8"/>
      <w:pgSz w:w="11906" w:h="16838"/>
      <w:pgMar w:top="2977" w:right="1134" w:bottom="2268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8E" w:rsidRDefault="00591E8E" w:rsidP="00B807CB">
      <w:r>
        <w:separator/>
      </w:r>
    </w:p>
  </w:endnote>
  <w:endnote w:type="continuationSeparator" w:id="0">
    <w:p w:rsidR="00591E8E" w:rsidRDefault="00591E8E" w:rsidP="00B8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nux Biolinum G">
    <w:charset w:val="00"/>
    <w:family w:val="auto"/>
    <w:pitch w:val="variable"/>
    <w:sig w:usb0="E0000AFF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156389"/>
      <w:docPartObj>
        <w:docPartGallery w:val="Page Numbers (Bottom of Page)"/>
        <w:docPartUnique/>
      </w:docPartObj>
    </w:sdtPr>
    <w:sdtContent>
      <w:p w:rsidR="00373101" w:rsidRDefault="00D21835">
        <w:pPr>
          <w:pStyle w:val="Pidipagina"/>
          <w:jc w:val="center"/>
        </w:pPr>
        <w:r>
          <w:fldChar w:fldCharType="begin"/>
        </w:r>
        <w:r w:rsidR="00373101">
          <w:instrText>PAGE   \* MERGEFORMAT</w:instrText>
        </w:r>
        <w:r>
          <w:fldChar w:fldCharType="separate"/>
        </w:r>
        <w:r w:rsidR="00EE498E">
          <w:rPr>
            <w:noProof/>
          </w:rPr>
          <w:t>1</w:t>
        </w:r>
        <w:r>
          <w:fldChar w:fldCharType="end"/>
        </w:r>
      </w:p>
    </w:sdtContent>
  </w:sdt>
  <w:p w:rsidR="00BE6C07" w:rsidRPr="001E26FB" w:rsidRDefault="00BE6C07" w:rsidP="00BE6C07">
    <w:pPr>
      <w:widowControl/>
      <w:tabs>
        <w:tab w:val="center" w:pos="4819"/>
        <w:tab w:val="right" w:pos="9638"/>
      </w:tabs>
      <w:autoSpaceDN w:val="0"/>
      <w:textAlignment w:val="baseline"/>
      <w:rPr>
        <w:rFonts w:ascii="Fedra Sans Std Demi" w:eastAsia="Calibri" w:hAnsi="Fedra Sans Std Demi" w:cs="Times New Roman"/>
        <w:noProof/>
        <w:color w:val="071D49"/>
        <w:sz w:val="16"/>
        <w:szCs w:val="16"/>
        <w:lang w:eastAsia="en-US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8E" w:rsidRDefault="00591E8E" w:rsidP="00B807CB">
      <w:r>
        <w:separator/>
      </w:r>
    </w:p>
  </w:footnote>
  <w:footnote w:type="continuationSeparator" w:id="0">
    <w:p w:rsidR="00591E8E" w:rsidRDefault="00591E8E" w:rsidP="00B8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CB" w:rsidRDefault="00FA58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333375</wp:posOffset>
          </wp:positionH>
          <wp:positionV relativeFrom="page">
            <wp:posOffset>285750</wp:posOffset>
          </wp:positionV>
          <wp:extent cx="6724650" cy="1542914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946" cy="156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772"/>
    <w:multiLevelType w:val="hybridMultilevel"/>
    <w:tmpl w:val="276CA3D0"/>
    <w:lvl w:ilvl="0" w:tplc="8FFAD88C">
      <w:numFmt w:val="bullet"/>
      <w:lvlText w:val="-"/>
      <w:lvlJc w:val="left"/>
      <w:pPr>
        <w:ind w:left="720" w:hanging="360"/>
      </w:pPr>
      <w:rPr>
        <w:rFonts w:ascii="Linux Biolinum G" w:eastAsia="SimSun" w:hAnsi="Linux Biolinum G" w:cs="Linux Biolinum 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B7084"/>
    <w:multiLevelType w:val="hybridMultilevel"/>
    <w:tmpl w:val="51B4FF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807CB"/>
    <w:rsid w:val="00003C38"/>
    <w:rsid w:val="000347A4"/>
    <w:rsid w:val="00076FF7"/>
    <w:rsid w:val="000A63AF"/>
    <w:rsid w:val="000B16FF"/>
    <w:rsid w:val="0010419A"/>
    <w:rsid w:val="0011063E"/>
    <w:rsid w:val="001A012E"/>
    <w:rsid w:val="001B53A2"/>
    <w:rsid w:val="001C7542"/>
    <w:rsid w:val="001E26FB"/>
    <w:rsid w:val="001F3254"/>
    <w:rsid w:val="00201D80"/>
    <w:rsid w:val="0023734B"/>
    <w:rsid w:val="00242CBF"/>
    <w:rsid w:val="002A4855"/>
    <w:rsid w:val="002B1679"/>
    <w:rsid w:val="002B1DDC"/>
    <w:rsid w:val="002D7A89"/>
    <w:rsid w:val="00306A7E"/>
    <w:rsid w:val="003223C2"/>
    <w:rsid w:val="003264CE"/>
    <w:rsid w:val="003466A0"/>
    <w:rsid w:val="00351870"/>
    <w:rsid w:val="00362705"/>
    <w:rsid w:val="00364692"/>
    <w:rsid w:val="0036654C"/>
    <w:rsid w:val="003669E7"/>
    <w:rsid w:val="00373101"/>
    <w:rsid w:val="003849D7"/>
    <w:rsid w:val="00391289"/>
    <w:rsid w:val="003950BD"/>
    <w:rsid w:val="003A2EED"/>
    <w:rsid w:val="003B3A4A"/>
    <w:rsid w:val="003B4668"/>
    <w:rsid w:val="003C7369"/>
    <w:rsid w:val="0040755B"/>
    <w:rsid w:val="00447068"/>
    <w:rsid w:val="00447BB4"/>
    <w:rsid w:val="00451A1C"/>
    <w:rsid w:val="00461676"/>
    <w:rsid w:val="00483A86"/>
    <w:rsid w:val="004861C7"/>
    <w:rsid w:val="00492826"/>
    <w:rsid w:val="004B193A"/>
    <w:rsid w:val="00535C32"/>
    <w:rsid w:val="00550369"/>
    <w:rsid w:val="0056590E"/>
    <w:rsid w:val="00591E8E"/>
    <w:rsid w:val="005A2CFF"/>
    <w:rsid w:val="005B2C74"/>
    <w:rsid w:val="005B545E"/>
    <w:rsid w:val="005E4A87"/>
    <w:rsid w:val="005F4921"/>
    <w:rsid w:val="005F7438"/>
    <w:rsid w:val="006153F2"/>
    <w:rsid w:val="00616BB0"/>
    <w:rsid w:val="0062770B"/>
    <w:rsid w:val="00640DC0"/>
    <w:rsid w:val="00647EA0"/>
    <w:rsid w:val="0065735F"/>
    <w:rsid w:val="0066048E"/>
    <w:rsid w:val="00674BAE"/>
    <w:rsid w:val="006A35DB"/>
    <w:rsid w:val="006B12BE"/>
    <w:rsid w:val="006C2879"/>
    <w:rsid w:val="006D5B79"/>
    <w:rsid w:val="006F085B"/>
    <w:rsid w:val="006F1E17"/>
    <w:rsid w:val="006F261C"/>
    <w:rsid w:val="00712DEC"/>
    <w:rsid w:val="00720DA5"/>
    <w:rsid w:val="00721558"/>
    <w:rsid w:val="00725141"/>
    <w:rsid w:val="00725E3C"/>
    <w:rsid w:val="007369DE"/>
    <w:rsid w:val="0075330C"/>
    <w:rsid w:val="0076635A"/>
    <w:rsid w:val="00772F26"/>
    <w:rsid w:val="00796246"/>
    <w:rsid w:val="007A24E5"/>
    <w:rsid w:val="007A407E"/>
    <w:rsid w:val="007A594F"/>
    <w:rsid w:val="007B4CA8"/>
    <w:rsid w:val="007B7391"/>
    <w:rsid w:val="007E4C8B"/>
    <w:rsid w:val="007F5D80"/>
    <w:rsid w:val="00825BFA"/>
    <w:rsid w:val="00844B0E"/>
    <w:rsid w:val="00851452"/>
    <w:rsid w:val="008742F1"/>
    <w:rsid w:val="00875885"/>
    <w:rsid w:val="008A57E3"/>
    <w:rsid w:val="008C343F"/>
    <w:rsid w:val="008D08E9"/>
    <w:rsid w:val="008D4CD3"/>
    <w:rsid w:val="008E7D14"/>
    <w:rsid w:val="008F75B6"/>
    <w:rsid w:val="00901DCF"/>
    <w:rsid w:val="009111A0"/>
    <w:rsid w:val="0099776C"/>
    <w:rsid w:val="009D30C4"/>
    <w:rsid w:val="009D6B8E"/>
    <w:rsid w:val="009E2FDA"/>
    <w:rsid w:val="00A71FE0"/>
    <w:rsid w:val="00A80B37"/>
    <w:rsid w:val="00AB3B62"/>
    <w:rsid w:val="00AB7C9B"/>
    <w:rsid w:val="00AD7864"/>
    <w:rsid w:val="00AF44E7"/>
    <w:rsid w:val="00AF6223"/>
    <w:rsid w:val="00AF6B0F"/>
    <w:rsid w:val="00B42FC8"/>
    <w:rsid w:val="00B72A26"/>
    <w:rsid w:val="00B747C9"/>
    <w:rsid w:val="00B807CB"/>
    <w:rsid w:val="00BA5F45"/>
    <w:rsid w:val="00BB27CD"/>
    <w:rsid w:val="00BE20E7"/>
    <w:rsid w:val="00BE505F"/>
    <w:rsid w:val="00BE6C07"/>
    <w:rsid w:val="00BF2ED9"/>
    <w:rsid w:val="00C30C59"/>
    <w:rsid w:val="00C3200D"/>
    <w:rsid w:val="00C36991"/>
    <w:rsid w:val="00C40DB9"/>
    <w:rsid w:val="00C43040"/>
    <w:rsid w:val="00C66AC0"/>
    <w:rsid w:val="00C72C96"/>
    <w:rsid w:val="00C77111"/>
    <w:rsid w:val="00CB4D7A"/>
    <w:rsid w:val="00CD130E"/>
    <w:rsid w:val="00CD692C"/>
    <w:rsid w:val="00D21835"/>
    <w:rsid w:val="00D2724E"/>
    <w:rsid w:val="00D36E02"/>
    <w:rsid w:val="00D40C1D"/>
    <w:rsid w:val="00D60DA7"/>
    <w:rsid w:val="00D73D6C"/>
    <w:rsid w:val="00DF5506"/>
    <w:rsid w:val="00E4464C"/>
    <w:rsid w:val="00E82BDA"/>
    <w:rsid w:val="00E976C3"/>
    <w:rsid w:val="00EA571D"/>
    <w:rsid w:val="00EB0DBA"/>
    <w:rsid w:val="00EC45D0"/>
    <w:rsid w:val="00EC7B07"/>
    <w:rsid w:val="00EE498E"/>
    <w:rsid w:val="00F0333B"/>
    <w:rsid w:val="00F03E10"/>
    <w:rsid w:val="00F12632"/>
    <w:rsid w:val="00F7204B"/>
    <w:rsid w:val="00F72907"/>
    <w:rsid w:val="00F86648"/>
    <w:rsid w:val="00FA2CDB"/>
    <w:rsid w:val="00FA58BF"/>
    <w:rsid w:val="00FB191F"/>
    <w:rsid w:val="00FC4B5F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unhideWhenUsed/>
    <w:rsid w:val="00076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4D7A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semiHidden/>
    <w:rsid w:val="005F4921"/>
    <w:pPr>
      <w:widowControl/>
      <w:suppressAutoHyphens w:val="0"/>
      <w:spacing w:line="360" w:lineRule="auto"/>
      <w:ind w:right="98"/>
      <w:jc w:val="both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F49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F4921"/>
    <w:pPr>
      <w:suppressAutoHyphens w:val="0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table" w:styleId="Grigliatabella">
    <w:name w:val="Table Grid"/>
    <w:basedOn w:val="Tabellanormale"/>
    <w:uiPriority w:val="59"/>
    <w:rsid w:val="00F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unhideWhenUsed/>
    <w:rsid w:val="00076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4D7A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semiHidden/>
    <w:rsid w:val="005F4921"/>
    <w:pPr>
      <w:widowControl/>
      <w:suppressAutoHyphens w:val="0"/>
      <w:spacing w:line="360" w:lineRule="auto"/>
      <w:ind w:right="98"/>
      <w:jc w:val="both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5F492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5F4921"/>
    <w:pPr>
      <w:suppressAutoHyphens w:val="0"/>
    </w:pPr>
    <w:rPr>
      <w:rFonts w:ascii="Calibri" w:eastAsia="Calibri" w:hAnsi="Calibri" w:cs="Times New Roman"/>
      <w:sz w:val="22"/>
      <w:szCs w:val="22"/>
      <w:lang w:val="en-US" w:eastAsia="en-US" w:bidi="ar-SA"/>
    </w:rPr>
  </w:style>
  <w:style w:type="table" w:styleId="Grigliatabella">
    <w:name w:val="Table Grid"/>
    <w:basedOn w:val="Tabellanormale"/>
    <w:uiPriority w:val="59"/>
    <w:rsid w:val="00F1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7</cp:revision>
  <cp:lastPrinted>2020-03-06T12:02:00Z</cp:lastPrinted>
  <dcterms:created xsi:type="dcterms:W3CDTF">2021-01-14T10:55:00Z</dcterms:created>
  <dcterms:modified xsi:type="dcterms:W3CDTF">2022-05-09T08:12:00Z</dcterms:modified>
</cp:coreProperties>
</file>